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86" w:rsidRDefault="009B6D82" w:rsidP="00B05786">
      <w:pPr>
        <w:spacing w:line="36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05786">
        <w:rPr>
          <w:rFonts w:ascii="Times New Roman" w:eastAsia="Times New Roman" w:hAnsi="Times New Roman" w:cs="Times New Roman"/>
          <w:sz w:val="28"/>
          <w:szCs w:val="28"/>
        </w:rPr>
        <w:t xml:space="preserve"> №941 от 02.05.2023г.</w:t>
      </w:r>
    </w:p>
    <w:p w:rsidR="00B05786" w:rsidRDefault="00B05786" w:rsidP="00612F5F">
      <w:pPr>
        <w:pStyle w:val="a3"/>
        <w:jc w:val="center"/>
        <w:rPr>
          <w:rFonts w:ascii="Arial" w:eastAsia="Times New Roman" w:hAnsi="Arial" w:cs="Arial"/>
          <w:sz w:val="44"/>
          <w:szCs w:val="44"/>
          <w:u w:val="single"/>
        </w:rPr>
      </w:pPr>
      <w:r w:rsidRPr="00B05786">
        <w:rPr>
          <w:rFonts w:ascii="Arial" w:eastAsia="Times New Roman" w:hAnsi="Arial" w:cs="Arial"/>
          <w:sz w:val="44"/>
          <w:szCs w:val="44"/>
          <w:u w:val="single"/>
        </w:rPr>
        <w:t>Микрорайон   МАОУСОШ №8:</w:t>
      </w:r>
    </w:p>
    <w:p w:rsidR="00274AC1" w:rsidRPr="00612F5F" w:rsidRDefault="00274AC1" w:rsidP="00612F5F">
      <w:pPr>
        <w:pStyle w:val="a3"/>
        <w:jc w:val="center"/>
        <w:rPr>
          <w:rFonts w:ascii="Arial" w:eastAsia="Times New Roman" w:hAnsi="Arial" w:cs="Arial"/>
          <w:sz w:val="44"/>
          <w:szCs w:val="44"/>
          <w:u w:val="single"/>
        </w:rPr>
      </w:pPr>
    </w:p>
    <w:p w:rsidR="00274AC1" w:rsidRPr="00274AC1" w:rsidRDefault="00274AC1" w:rsidP="00274AC1">
      <w:pPr>
        <w:spacing w:after="0" w:line="360" w:lineRule="atLeast"/>
        <w:jc w:val="both"/>
        <w:rPr>
          <w:rFonts w:ascii="Arial" w:hAnsi="Arial" w:cs="Arial"/>
          <w:color w:val="FF0000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  <w:u w:val="single"/>
        </w:rPr>
        <w:t>переулки:</w:t>
      </w:r>
      <w:r w:rsidRPr="00274AC1">
        <w:rPr>
          <w:rFonts w:ascii="Arial" w:hAnsi="Arial" w:cs="Arial"/>
          <w:sz w:val="40"/>
          <w:szCs w:val="40"/>
        </w:rPr>
        <w:t xml:space="preserve"> Бетховена, </w:t>
      </w:r>
      <w:proofErr w:type="gramStart"/>
      <w:r w:rsidRPr="00274AC1">
        <w:rPr>
          <w:rFonts w:ascii="Arial" w:hAnsi="Arial" w:cs="Arial"/>
          <w:sz w:val="40"/>
          <w:szCs w:val="40"/>
        </w:rPr>
        <w:t>Заречный</w:t>
      </w:r>
      <w:proofErr w:type="gramEnd"/>
      <w:r w:rsidRPr="00274AC1">
        <w:rPr>
          <w:rFonts w:ascii="Arial" w:hAnsi="Arial" w:cs="Arial"/>
          <w:sz w:val="40"/>
          <w:szCs w:val="40"/>
        </w:rPr>
        <w:t>, Кирпичный,  Мельничный, Сплавной;</w:t>
      </w:r>
      <w:r w:rsidRPr="00274AC1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274AC1" w:rsidRPr="00274AC1" w:rsidRDefault="00274AC1" w:rsidP="00274AC1">
      <w:pPr>
        <w:spacing w:after="0" w:line="360" w:lineRule="atLeast"/>
        <w:jc w:val="both"/>
        <w:rPr>
          <w:rFonts w:ascii="Arial" w:hAnsi="Arial" w:cs="Arial"/>
          <w:sz w:val="32"/>
          <w:szCs w:val="32"/>
        </w:rPr>
      </w:pPr>
      <w:r w:rsidRPr="00274AC1">
        <w:rPr>
          <w:rFonts w:ascii="Arial" w:hAnsi="Arial" w:cs="Arial"/>
          <w:sz w:val="40"/>
          <w:szCs w:val="40"/>
          <w:u w:val="single"/>
        </w:rPr>
        <w:t>набережная:</w:t>
      </w:r>
      <w:r w:rsidRPr="00274AC1">
        <w:rPr>
          <w:rFonts w:ascii="Arial" w:hAnsi="Arial" w:cs="Arial"/>
          <w:sz w:val="40"/>
          <w:szCs w:val="40"/>
        </w:rPr>
        <w:t xml:space="preserve"> Генерала </w:t>
      </w:r>
      <w:proofErr w:type="spellStart"/>
      <w:r w:rsidRPr="00274AC1">
        <w:rPr>
          <w:rFonts w:ascii="Arial" w:hAnsi="Arial" w:cs="Arial"/>
          <w:sz w:val="40"/>
          <w:szCs w:val="40"/>
        </w:rPr>
        <w:t>Штыкова</w:t>
      </w:r>
      <w:proofErr w:type="spellEnd"/>
      <w:r w:rsidRPr="00274AC1">
        <w:rPr>
          <w:rFonts w:ascii="Arial" w:hAnsi="Arial" w:cs="Arial"/>
          <w:sz w:val="40"/>
          <w:szCs w:val="40"/>
        </w:rPr>
        <w:t xml:space="preserve"> </w:t>
      </w:r>
      <w:r w:rsidRPr="00274AC1">
        <w:rPr>
          <w:rFonts w:ascii="Arial" w:hAnsi="Arial" w:cs="Arial"/>
          <w:sz w:val="32"/>
          <w:szCs w:val="32"/>
        </w:rPr>
        <w:t>(от дома № 18 до конца);</w:t>
      </w:r>
      <w:r w:rsidRPr="00274AC1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  <w:u w:val="single"/>
        </w:rPr>
        <w:t>улицы:</w:t>
      </w:r>
      <w:r w:rsidRPr="00274AC1">
        <w:rPr>
          <w:rFonts w:ascii="Arial" w:hAnsi="Arial" w:cs="Arial"/>
          <w:sz w:val="40"/>
          <w:szCs w:val="40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32"/>
          <w:szCs w:val="32"/>
        </w:rPr>
      </w:pPr>
      <w:proofErr w:type="gramStart"/>
      <w:r w:rsidRPr="00274AC1">
        <w:rPr>
          <w:rFonts w:ascii="Arial" w:hAnsi="Arial" w:cs="Arial"/>
          <w:sz w:val="40"/>
          <w:szCs w:val="40"/>
        </w:rPr>
        <w:t xml:space="preserve">Александровская </w:t>
      </w:r>
      <w:r w:rsidRPr="00274AC1">
        <w:rPr>
          <w:rFonts w:ascii="Arial" w:hAnsi="Arial" w:cs="Arial"/>
          <w:sz w:val="32"/>
          <w:szCs w:val="32"/>
        </w:rPr>
        <w:t xml:space="preserve">(четная сторона от дома № 26, </w:t>
      </w:r>
      <w:proofErr w:type="gramEnd"/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</w:t>
      </w:r>
      <w:r w:rsidRPr="00274AC1">
        <w:rPr>
          <w:rFonts w:ascii="Arial" w:hAnsi="Arial" w:cs="Arial"/>
          <w:sz w:val="32"/>
          <w:szCs w:val="32"/>
        </w:rPr>
        <w:t>нечетная сторона от дома № 31 до конца)</w:t>
      </w:r>
      <w:r w:rsidRPr="00274AC1">
        <w:rPr>
          <w:rFonts w:ascii="Arial" w:hAnsi="Arial" w:cs="Arial"/>
          <w:sz w:val="40"/>
          <w:szCs w:val="40"/>
        </w:rPr>
        <w:t xml:space="preserve">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32"/>
          <w:szCs w:val="32"/>
        </w:rPr>
      </w:pPr>
      <w:proofErr w:type="gramStart"/>
      <w:r w:rsidRPr="00274AC1">
        <w:rPr>
          <w:rFonts w:ascii="Arial" w:hAnsi="Arial" w:cs="Arial"/>
          <w:sz w:val="40"/>
          <w:szCs w:val="40"/>
        </w:rPr>
        <w:t xml:space="preserve">Бетховена </w:t>
      </w:r>
      <w:r w:rsidRPr="00274AC1">
        <w:rPr>
          <w:rFonts w:ascii="Arial" w:hAnsi="Arial" w:cs="Arial"/>
          <w:sz w:val="32"/>
          <w:szCs w:val="32"/>
        </w:rPr>
        <w:t xml:space="preserve">(четная сторона от домов №№ 8А,8  до конца, </w:t>
      </w:r>
      <w:proofErr w:type="gramEnd"/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r w:rsidRPr="00274AC1">
        <w:rPr>
          <w:rFonts w:ascii="Arial" w:hAnsi="Arial" w:cs="Arial"/>
          <w:sz w:val="32"/>
          <w:szCs w:val="32"/>
        </w:rPr>
        <w:t>нечетная сторона от дома № 29 до конца)</w:t>
      </w:r>
      <w:r w:rsidRPr="00274AC1">
        <w:rPr>
          <w:rFonts w:ascii="Arial" w:hAnsi="Arial" w:cs="Arial"/>
          <w:sz w:val="40"/>
          <w:szCs w:val="40"/>
        </w:rPr>
        <w:t>,</w:t>
      </w:r>
      <w:r w:rsidRPr="00274AC1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color w:val="FF0000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>Величко,</w:t>
      </w:r>
      <w:r w:rsidRPr="00274AC1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proofErr w:type="gramStart"/>
      <w:r w:rsidRPr="00274AC1">
        <w:rPr>
          <w:rFonts w:ascii="Arial" w:hAnsi="Arial" w:cs="Arial"/>
          <w:sz w:val="40"/>
          <w:szCs w:val="40"/>
        </w:rPr>
        <w:t>Гостинодворская</w:t>
      </w:r>
      <w:proofErr w:type="gramEnd"/>
      <w:r w:rsidRPr="00274AC1">
        <w:rPr>
          <w:rFonts w:ascii="Arial" w:hAnsi="Arial" w:cs="Arial"/>
          <w:sz w:val="40"/>
          <w:szCs w:val="40"/>
        </w:rPr>
        <w:t xml:space="preserve"> </w:t>
      </w:r>
      <w:r w:rsidRPr="00274AC1">
        <w:rPr>
          <w:rFonts w:ascii="Arial" w:hAnsi="Arial" w:cs="Arial"/>
          <w:sz w:val="32"/>
          <w:szCs w:val="32"/>
        </w:rPr>
        <w:t>(дома №№ 26, 27, 28, 28А, 30, 36А)</w:t>
      </w:r>
      <w:r w:rsidRPr="00274AC1">
        <w:rPr>
          <w:rFonts w:ascii="Arial" w:hAnsi="Arial" w:cs="Arial"/>
          <w:sz w:val="40"/>
          <w:szCs w:val="40"/>
        </w:rPr>
        <w:t xml:space="preserve">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>Златоустовская,</w:t>
      </w:r>
      <w:r w:rsidRPr="00274AC1">
        <w:rPr>
          <w:rFonts w:ascii="Arial" w:hAnsi="Arial" w:cs="Arial"/>
          <w:color w:val="FF0000"/>
          <w:sz w:val="40"/>
          <w:szCs w:val="40"/>
        </w:rPr>
        <w:t xml:space="preserve"> </w:t>
      </w:r>
      <w:r w:rsidRPr="00274AC1">
        <w:rPr>
          <w:rFonts w:ascii="Arial" w:hAnsi="Arial" w:cs="Arial"/>
          <w:sz w:val="40"/>
          <w:szCs w:val="40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274AC1">
        <w:rPr>
          <w:rFonts w:ascii="Arial" w:hAnsi="Arial" w:cs="Arial"/>
          <w:sz w:val="40"/>
          <w:szCs w:val="40"/>
        </w:rPr>
        <w:t>Крестецкая</w:t>
      </w:r>
      <w:proofErr w:type="spellEnd"/>
      <w:r w:rsidRPr="00274AC1">
        <w:rPr>
          <w:rFonts w:ascii="Arial" w:hAnsi="Arial" w:cs="Arial"/>
          <w:sz w:val="40"/>
          <w:szCs w:val="40"/>
        </w:rPr>
        <w:t xml:space="preserve"> </w:t>
      </w:r>
      <w:r w:rsidRPr="00274AC1">
        <w:rPr>
          <w:rFonts w:ascii="Arial" w:hAnsi="Arial" w:cs="Arial"/>
          <w:sz w:val="32"/>
          <w:szCs w:val="32"/>
        </w:rPr>
        <w:t xml:space="preserve">(четная сторона от дома № 10, </w:t>
      </w:r>
      <w:proofErr w:type="gramEnd"/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                       </w:t>
      </w:r>
      <w:proofErr w:type="gramStart"/>
      <w:r w:rsidRPr="00274AC1">
        <w:rPr>
          <w:rFonts w:ascii="Arial" w:hAnsi="Arial" w:cs="Arial"/>
          <w:sz w:val="32"/>
          <w:szCs w:val="32"/>
        </w:rPr>
        <w:t>нечетная</w:t>
      </w:r>
      <w:proofErr w:type="gramEnd"/>
      <w:r w:rsidRPr="00274AC1">
        <w:rPr>
          <w:rFonts w:ascii="Arial" w:hAnsi="Arial" w:cs="Arial"/>
          <w:sz w:val="32"/>
          <w:szCs w:val="32"/>
        </w:rPr>
        <w:t xml:space="preserve"> от дома № 25 до конца)</w:t>
      </w:r>
      <w:r w:rsidRPr="00274AC1">
        <w:rPr>
          <w:rFonts w:ascii="Arial" w:hAnsi="Arial" w:cs="Arial"/>
          <w:sz w:val="40"/>
          <w:szCs w:val="40"/>
        </w:rPr>
        <w:t xml:space="preserve">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 xml:space="preserve">Ломоносова </w:t>
      </w:r>
      <w:r w:rsidRPr="00274AC1">
        <w:rPr>
          <w:rFonts w:ascii="Arial" w:hAnsi="Arial" w:cs="Arial"/>
          <w:sz w:val="32"/>
          <w:szCs w:val="32"/>
        </w:rPr>
        <w:t>(от  дома №12 до конца)</w:t>
      </w:r>
      <w:r w:rsidRPr="00274AC1">
        <w:rPr>
          <w:rFonts w:ascii="Arial" w:hAnsi="Arial" w:cs="Arial"/>
          <w:sz w:val="40"/>
          <w:szCs w:val="40"/>
        </w:rPr>
        <w:t xml:space="preserve">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color w:val="FF0000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>Маяковского,</w:t>
      </w:r>
      <w:r w:rsidRPr="00274AC1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32"/>
          <w:szCs w:val="32"/>
        </w:rPr>
      </w:pPr>
      <w:proofErr w:type="gramStart"/>
      <w:r w:rsidRPr="00274AC1">
        <w:rPr>
          <w:rFonts w:ascii="Arial" w:hAnsi="Arial" w:cs="Arial"/>
          <w:sz w:val="40"/>
          <w:szCs w:val="40"/>
        </w:rPr>
        <w:t xml:space="preserve">Минеральная </w:t>
      </w:r>
      <w:r w:rsidRPr="00274AC1">
        <w:rPr>
          <w:rFonts w:ascii="Arial" w:hAnsi="Arial" w:cs="Arial"/>
          <w:sz w:val="32"/>
          <w:szCs w:val="32"/>
        </w:rPr>
        <w:t xml:space="preserve">(нечетная сторона дома №№69-79, </w:t>
      </w:r>
      <w:proofErr w:type="gramEnd"/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  <w:r w:rsidRPr="00274AC1">
        <w:rPr>
          <w:rFonts w:ascii="Arial" w:hAnsi="Arial" w:cs="Arial"/>
          <w:sz w:val="32"/>
          <w:szCs w:val="32"/>
        </w:rPr>
        <w:t>четная сторона дома №№ 2-18, 34-42)</w:t>
      </w:r>
      <w:r w:rsidRPr="00274AC1">
        <w:rPr>
          <w:rFonts w:ascii="Arial" w:hAnsi="Arial" w:cs="Arial"/>
          <w:sz w:val="40"/>
          <w:szCs w:val="40"/>
        </w:rPr>
        <w:t xml:space="preserve">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 xml:space="preserve">Некрасова,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 xml:space="preserve">Полевая,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 xml:space="preserve">Профсоюзная,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color w:val="FF0000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>Рабочая Слободка,</w:t>
      </w:r>
      <w:r w:rsidRPr="00274AC1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 xml:space="preserve">Строителей,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proofErr w:type="spellStart"/>
      <w:r w:rsidRPr="00274AC1">
        <w:rPr>
          <w:rFonts w:ascii="Arial" w:hAnsi="Arial" w:cs="Arial"/>
          <w:sz w:val="40"/>
          <w:szCs w:val="40"/>
        </w:rPr>
        <w:t>Тахирова</w:t>
      </w:r>
      <w:proofErr w:type="spellEnd"/>
      <w:r w:rsidRPr="00274AC1">
        <w:rPr>
          <w:rFonts w:ascii="Arial" w:hAnsi="Arial" w:cs="Arial"/>
          <w:sz w:val="40"/>
          <w:szCs w:val="40"/>
        </w:rPr>
        <w:t xml:space="preserve">, 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 xml:space="preserve">Чернышевского, </w:t>
      </w:r>
    </w:p>
    <w:p w:rsidR="00274AC1" w:rsidRP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</w:rPr>
        <w:t>Яковлева;</w:t>
      </w:r>
    </w:p>
    <w:p w:rsid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  <w:u w:val="single"/>
        </w:rPr>
      </w:pPr>
    </w:p>
    <w:p w:rsidR="00274AC1" w:rsidRPr="00274AC1" w:rsidRDefault="00274AC1" w:rsidP="00274AC1">
      <w:pPr>
        <w:tabs>
          <w:tab w:val="left" w:pos="709"/>
        </w:tabs>
        <w:spacing w:after="0" w:line="360" w:lineRule="atLeast"/>
        <w:jc w:val="both"/>
        <w:rPr>
          <w:rFonts w:ascii="Arial" w:hAnsi="Arial" w:cs="Arial"/>
          <w:sz w:val="40"/>
          <w:szCs w:val="40"/>
        </w:rPr>
      </w:pPr>
      <w:r w:rsidRPr="00274AC1">
        <w:rPr>
          <w:rFonts w:ascii="Arial" w:hAnsi="Arial" w:cs="Arial"/>
          <w:sz w:val="40"/>
          <w:szCs w:val="40"/>
          <w:u w:val="single"/>
        </w:rPr>
        <w:t>деревни:</w:t>
      </w:r>
      <w:r w:rsidRPr="00274AC1">
        <w:rPr>
          <w:rFonts w:ascii="Arial" w:hAnsi="Arial" w:cs="Arial"/>
          <w:sz w:val="40"/>
          <w:szCs w:val="40"/>
        </w:rPr>
        <w:t xml:space="preserve"> Анишино, Дубовицы,  </w:t>
      </w:r>
      <w:proofErr w:type="spellStart"/>
      <w:r w:rsidRPr="00274AC1">
        <w:rPr>
          <w:rFonts w:ascii="Arial" w:hAnsi="Arial" w:cs="Arial"/>
          <w:sz w:val="40"/>
          <w:szCs w:val="40"/>
        </w:rPr>
        <w:t>Медниково</w:t>
      </w:r>
      <w:proofErr w:type="spellEnd"/>
      <w:r w:rsidRPr="00274AC1">
        <w:rPr>
          <w:rFonts w:ascii="Arial" w:hAnsi="Arial" w:cs="Arial"/>
          <w:sz w:val="40"/>
          <w:szCs w:val="40"/>
        </w:rPr>
        <w:t xml:space="preserve">, Муравьево, Подборовье, </w:t>
      </w:r>
      <w:proofErr w:type="spellStart"/>
      <w:r w:rsidRPr="00274AC1">
        <w:rPr>
          <w:rFonts w:ascii="Arial" w:hAnsi="Arial" w:cs="Arial"/>
          <w:sz w:val="40"/>
          <w:szCs w:val="40"/>
        </w:rPr>
        <w:t>Садово</w:t>
      </w:r>
      <w:proofErr w:type="spellEnd"/>
      <w:r w:rsidRPr="00274AC1">
        <w:rPr>
          <w:rFonts w:ascii="Arial" w:hAnsi="Arial" w:cs="Arial"/>
          <w:sz w:val="40"/>
          <w:szCs w:val="40"/>
        </w:rPr>
        <w:t>, Соболево.</w:t>
      </w:r>
    </w:p>
    <w:p w:rsidR="002E4C3E" w:rsidRPr="00B05786" w:rsidRDefault="002E4C3E" w:rsidP="00B05786">
      <w:pPr>
        <w:pStyle w:val="a3"/>
        <w:rPr>
          <w:rFonts w:ascii="Arial" w:hAnsi="Arial" w:cs="Arial"/>
          <w:sz w:val="40"/>
          <w:szCs w:val="40"/>
        </w:rPr>
      </w:pPr>
    </w:p>
    <w:sectPr w:rsidR="002E4C3E" w:rsidRPr="00B05786" w:rsidSect="00B05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786"/>
    <w:rsid w:val="00274AC1"/>
    <w:rsid w:val="002E4C3E"/>
    <w:rsid w:val="00612F5F"/>
    <w:rsid w:val="00775EF9"/>
    <w:rsid w:val="007A7ACD"/>
    <w:rsid w:val="008A7209"/>
    <w:rsid w:val="009B6D82"/>
    <w:rsid w:val="00A14632"/>
    <w:rsid w:val="00B05786"/>
    <w:rsid w:val="00D1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5</cp:revision>
  <cp:lastPrinted>2024-01-23T12:55:00Z</cp:lastPrinted>
  <dcterms:created xsi:type="dcterms:W3CDTF">2024-01-23T07:54:00Z</dcterms:created>
  <dcterms:modified xsi:type="dcterms:W3CDTF">2024-01-23T13:09:00Z</dcterms:modified>
</cp:coreProperties>
</file>